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9A1F3" w14:textId="77777777" w:rsidR="00A532D3" w:rsidRPr="00840034" w:rsidRDefault="00A532D3" w:rsidP="00A532D3">
      <w:pPr>
        <w:shd w:val="clear" w:color="auto" w:fill="FFFFFF"/>
        <w:spacing w:before="48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14042"/>
          <w:sz w:val="31"/>
          <w:szCs w:val="31"/>
        </w:rPr>
      </w:pPr>
      <w:proofErr w:type="spellStart"/>
      <w:r w:rsidRPr="00840034">
        <w:rPr>
          <w:rFonts w:ascii="Arial" w:eastAsia="Times New Roman" w:hAnsi="Arial" w:cs="Arial"/>
          <w:b/>
          <w:bCs/>
          <w:color w:val="414042"/>
          <w:sz w:val="31"/>
          <w:szCs w:val="31"/>
        </w:rPr>
        <w:t>Why</w:t>
      </w:r>
      <w:proofErr w:type="spellEnd"/>
      <w:r w:rsidRPr="00840034">
        <w:rPr>
          <w:rFonts w:ascii="Arial" w:eastAsia="Times New Roman" w:hAnsi="Arial" w:cs="Arial"/>
          <w:b/>
          <w:bCs/>
          <w:color w:val="414042"/>
          <w:sz w:val="31"/>
          <w:szCs w:val="31"/>
        </w:rPr>
        <w:t xml:space="preserve"> </w:t>
      </w:r>
      <w:proofErr w:type="spellStart"/>
      <w:r w:rsidRPr="00840034">
        <w:rPr>
          <w:rFonts w:ascii="Arial" w:eastAsia="Times New Roman" w:hAnsi="Arial" w:cs="Arial"/>
          <w:b/>
          <w:bCs/>
          <w:color w:val="414042"/>
          <w:sz w:val="31"/>
          <w:szCs w:val="31"/>
        </w:rPr>
        <w:t>cho</w:t>
      </w:r>
      <w:r>
        <w:rPr>
          <w:rFonts w:ascii="Arial" w:eastAsia="Times New Roman" w:hAnsi="Arial" w:cs="Arial"/>
          <w:b/>
          <w:bCs/>
          <w:color w:val="414042"/>
          <w:sz w:val="31"/>
          <w:szCs w:val="31"/>
        </w:rPr>
        <w:t>o</w:t>
      </w:r>
      <w:r w:rsidRPr="00840034">
        <w:rPr>
          <w:rFonts w:ascii="Arial" w:eastAsia="Times New Roman" w:hAnsi="Arial" w:cs="Arial"/>
          <w:b/>
          <w:bCs/>
          <w:color w:val="414042"/>
          <w:sz w:val="31"/>
          <w:szCs w:val="31"/>
        </w:rPr>
        <w:t>se</w:t>
      </w:r>
      <w:proofErr w:type="spellEnd"/>
      <w:r w:rsidRPr="00840034">
        <w:rPr>
          <w:rFonts w:ascii="Arial" w:eastAsia="Times New Roman" w:hAnsi="Arial" w:cs="Arial"/>
          <w:b/>
          <w:bCs/>
          <w:color w:val="414042"/>
          <w:sz w:val="31"/>
          <w:szCs w:val="31"/>
        </w:rPr>
        <w:t xml:space="preserve"> </w:t>
      </w:r>
      <w:proofErr w:type="spellStart"/>
      <w:r w:rsidRPr="00840034">
        <w:rPr>
          <w:rFonts w:ascii="Arial" w:eastAsia="Times New Roman" w:hAnsi="Arial" w:cs="Arial"/>
          <w:b/>
          <w:bCs/>
          <w:color w:val="414042"/>
          <w:sz w:val="31"/>
          <w:szCs w:val="31"/>
        </w:rPr>
        <w:t>the</w:t>
      </w:r>
      <w:proofErr w:type="spellEnd"/>
      <w:r w:rsidRPr="00840034">
        <w:rPr>
          <w:rFonts w:ascii="Arial" w:eastAsia="Times New Roman" w:hAnsi="Arial" w:cs="Arial"/>
          <w:b/>
          <w:bCs/>
          <w:color w:val="414042"/>
          <w:sz w:val="31"/>
          <w:szCs w:val="31"/>
        </w:rPr>
        <w:t xml:space="preserve"> IB at Bjørnholt Videregående Skole?</w:t>
      </w:r>
    </w:p>
    <w:p w14:paraId="35F6D7AC" w14:textId="77777777" w:rsidR="00A532D3" w:rsidRDefault="00A532D3" w:rsidP="00A532D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14042"/>
          <w:sz w:val="21"/>
          <w:szCs w:val="21"/>
          <w:lang w:val="en-US"/>
        </w:rPr>
      </w:pPr>
      <w:r w:rsidRPr="00840034"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International Baccalaureate Diploma Program </w:t>
      </w:r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offers you a wide range of subject</w:t>
      </w:r>
      <w:r w:rsidRPr="00840034"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providing </w:t>
      </w:r>
      <w:r w:rsidRPr="00840034">
        <w:rPr>
          <w:rFonts w:ascii="Arial" w:eastAsia="Times New Roman" w:hAnsi="Arial" w:cs="Arial"/>
          <w:color w:val="414042"/>
          <w:sz w:val="21"/>
          <w:szCs w:val="21"/>
          <w:lang w:val="en-US"/>
        </w:rPr>
        <w:t>students</w:t>
      </w:r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with</w:t>
      </w:r>
      <w:r w:rsidRPr="00840034"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competence in both language</w:t>
      </w:r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s</w:t>
      </w:r>
      <w:r w:rsidRPr="00840034"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and sciences. 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Bjørnholt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VGs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is one of two public schools in Oslo offering the Diploma Program. We are the only 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IB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school in Oslo offering the subjects </w:t>
      </w:r>
      <w:r w:rsidRPr="00840034">
        <w:rPr>
          <w:rFonts w:ascii="Arial" w:eastAsia="Times New Roman" w:hAnsi="Arial" w:cs="Arial"/>
          <w:i/>
          <w:iCs/>
          <w:color w:val="414042"/>
          <w:sz w:val="21"/>
          <w:szCs w:val="21"/>
          <w:lang w:val="en-US"/>
        </w:rPr>
        <w:t>Psychology</w:t>
      </w:r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and </w:t>
      </w:r>
      <w:r w:rsidRPr="00840034">
        <w:rPr>
          <w:rFonts w:ascii="Arial" w:eastAsia="Times New Roman" w:hAnsi="Arial" w:cs="Arial"/>
          <w:i/>
          <w:iCs/>
          <w:color w:val="414042"/>
          <w:sz w:val="21"/>
          <w:szCs w:val="21"/>
          <w:lang w:val="en-US"/>
        </w:rPr>
        <w:t>Film</w:t>
      </w:r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in addition to the usual 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IB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subjects a school offers. </w:t>
      </w:r>
    </w:p>
    <w:p w14:paraId="59BCA6A4" w14:textId="77777777" w:rsidR="00A532D3" w:rsidRDefault="00A532D3" w:rsidP="00A532D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14042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Our school is made for different educational approaches with a national library located within the school. We also have well equipped and modern auditoriums, an open landscape environment and a state of the art sports hall. We are also the only 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IB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school in Oslo with free educational books for all students. </w:t>
      </w:r>
    </w:p>
    <w:p w14:paraId="3551D485" w14:textId="77777777" w:rsidR="00A532D3" w:rsidRPr="00840034" w:rsidRDefault="00A532D3" w:rsidP="00A532D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14042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We aim to develop our students with the knowledge and social skills required for higher education and their future career. 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Bjørnholt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VGS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offers a wide range of subject. By completing the 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IB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you will qualify for starting at the world’s leading universities and higher education institutions. In the 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IB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program at 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Bjørnholt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you will experience teachers that not only help you academically, but also follow you up on the social aspect of being in school. </w:t>
      </w:r>
    </w:p>
    <w:p w14:paraId="1F52BE39" w14:textId="77777777" w:rsidR="00A532D3" w:rsidRPr="00703132" w:rsidRDefault="00A532D3" w:rsidP="00A532D3">
      <w:pPr>
        <w:shd w:val="clear" w:color="auto" w:fill="FFFFFF"/>
        <w:spacing w:before="48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14042"/>
          <w:sz w:val="31"/>
          <w:szCs w:val="31"/>
          <w:lang w:val="en-US"/>
        </w:rPr>
      </w:pPr>
    </w:p>
    <w:p w14:paraId="44584442" w14:textId="77777777" w:rsidR="00A532D3" w:rsidRPr="00813DF5" w:rsidRDefault="00A532D3" w:rsidP="00A532D3">
      <w:pPr>
        <w:shd w:val="clear" w:color="auto" w:fill="FFFFFF"/>
        <w:spacing w:before="48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14042"/>
          <w:sz w:val="31"/>
          <w:szCs w:val="31"/>
          <w:lang w:val="en-US"/>
        </w:rPr>
      </w:pPr>
      <w:r w:rsidRPr="00813DF5">
        <w:rPr>
          <w:rFonts w:ascii="Arial" w:eastAsia="Times New Roman" w:hAnsi="Arial" w:cs="Arial"/>
          <w:b/>
          <w:bCs/>
          <w:color w:val="414042"/>
          <w:sz w:val="31"/>
          <w:szCs w:val="31"/>
          <w:lang w:val="en-US"/>
        </w:rPr>
        <w:t xml:space="preserve">What is the </w:t>
      </w:r>
      <w:proofErr w:type="spellStart"/>
      <w:r w:rsidRPr="00813DF5">
        <w:rPr>
          <w:rFonts w:ascii="Arial" w:eastAsia="Times New Roman" w:hAnsi="Arial" w:cs="Arial"/>
          <w:b/>
          <w:bCs/>
          <w:color w:val="414042"/>
          <w:sz w:val="31"/>
          <w:szCs w:val="31"/>
          <w:lang w:val="en-US"/>
        </w:rPr>
        <w:t>IB</w:t>
      </w:r>
      <w:proofErr w:type="spellEnd"/>
      <w:r w:rsidRPr="00813DF5">
        <w:rPr>
          <w:rFonts w:ascii="Arial" w:eastAsia="Times New Roman" w:hAnsi="Arial" w:cs="Arial"/>
          <w:b/>
          <w:bCs/>
          <w:color w:val="414042"/>
          <w:sz w:val="31"/>
          <w:szCs w:val="31"/>
          <w:lang w:val="en-US"/>
        </w:rPr>
        <w:t>?</w:t>
      </w:r>
    </w:p>
    <w:p w14:paraId="093F709F" w14:textId="77777777" w:rsidR="00A532D3" w:rsidRDefault="00A532D3" w:rsidP="00A532D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14042"/>
          <w:sz w:val="21"/>
          <w:szCs w:val="21"/>
          <w:lang w:val="en-US"/>
        </w:rPr>
      </w:pPr>
      <w:r w:rsidRPr="00813DF5"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The International Baccalaureate Diploma </w:t>
      </w:r>
      <w:proofErr w:type="spellStart"/>
      <w:r w:rsidRPr="00813DF5">
        <w:rPr>
          <w:rFonts w:ascii="Arial" w:eastAsia="Times New Roman" w:hAnsi="Arial" w:cs="Arial"/>
          <w:color w:val="414042"/>
          <w:sz w:val="21"/>
          <w:szCs w:val="21"/>
          <w:lang w:val="en-US"/>
        </w:rPr>
        <w:t>Programme</w:t>
      </w:r>
      <w:proofErr w:type="spellEnd"/>
      <w:r w:rsidRPr="00813DF5"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(</w:t>
      </w:r>
      <w:proofErr w:type="spellStart"/>
      <w:r w:rsidRPr="00813DF5">
        <w:rPr>
          <w:rFonts w:ascii="Arial" w:eastAsia="Times New Roman" w:hAnsi="Arial" w:cs="Arial"/>
          <w:color w:val="414042"/>
          <w:sz w:val="21"/>
          <w:szCs w:val="21"/>
          <w:lang w:val="en-US"/>
        </w:rPr>
        <w:t>IBDP</w:t>
      </w:r>
      <w:proofErr w:type="spellEnd"/>
      <w:r w:rsidRPr="00813DF5">
        <w:rPr>
          <w:rFonts w:ascii="Arial" w:eastAsia="Times New Roman" w:hAnsi="Arial" w:cs="Arial"/>
          <w:color w:val="414042"/>
          <w:sz w:val="21"/>
          <w:szCs w:val="21"/>
          <w:lang w:val="en-US"/>
        </w:rPr>
        <w:t>) is a pre-university</w:t>
      </w:r>
      <w:r w:rsidRPr="00813DF5">
        <w:rPr>
          <w:rFonts w:ascii="Arial" w:eastAsia="Times New Roman" w:hAnsi="Arial" w:cs="Arial"/>
          <w:color w:val="414042"/>
          <w:sz w:val="21"/>
          <w:szCs w:val="21"/>
          <w:lang w:val="en-US"/>
        </w:rPr>
        <w:br/>
        <w:t>course of study aimed at the education of the "whole person", and designed for</w:t>
      </w:r>
      <w:r w:rsidRPr="00813DF5">
        <w:rPr>
          <w:rFonts w:ascii="Arial" w:eastAsia="Times New Roman" w:hAnsi="Arial" w:cs="Arial"/>
          <w:color w:val="414042"/>
          <w:sz w:val="21"/>
          <w:szCs w:val="21"/>
          <w:lang w:val="en-US"/>
        </w:rPr>
        <w:br/>
        <w:t xml:space="preserve">students in their last two years of secondary school. </w:t>
      </w:r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The 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IB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is perfect for any student that want to study abroad, be better prepared for higher education or just want to try on a new challenge. </w:t>
      </w:r>
    </w:p>
    <w:p w14:paraId="61D032AA" w14:textId="77777777" w:rsidR="00A532D3" w:rsidRDefault="00A532D3" w:rsidP="00A532D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14042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In the 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IB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you chose six subjects that you study over two years. It is a program for students between 16-19 and you can start after having completed VG1 in the Norwegian system or similar to 11 years of schooling.</w:t>
      </w:r>
    </w:p>
    <w:p w14:paraId="0B3498B9" w14:textId="77777777" w:rsidR="00A532D3" w:rsidRDefault="00A532D3" w:rsidP="00A532D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14042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At 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Bjørnholt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we also offer a pre-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IB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course where 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Studiespesialiserende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VG1 (similar to 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IB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Middle Years program) is taught partially in English. Choosing this course would prepare students for starting the </w:t>
      </w:r>
      <w:proofErr w:type="spell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IB</w:t>
      </w:r>
      <w:proofErr w:type="spell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at our school. </w:t>
      </w:r>
    </w:p>
    <w:p w14:paraId="7BD3B96F" w14:textId="77777777" w:rsidR="00A532D3" w:rsidRPr="00813DF5" w:rsidRDefault="00A532D3" w:rsidP="00A532D3">
      <w:pPr>
        <w:shd w:val="clear" w:color="auto" w:fill="FFFFFF"/>
        <w:spacing w:before="48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14042"/>
          <w:sz w:val="31"/>
          <w:szCs w:val="31"/>
          <w:lang w:val="en-US"/>
        </w:rPr>
      </w:pPr>
      <w:r w:rsidRPr="00813DF5">
        <w:rPr>
          <w:rFonts w:ascii="Arial" w:eastAsia="Times New Roman" w:hAnsi="Arial" w:cs="Arial"/>
          <w:b/>
          <w:bCs/>
          <w:color w:val="414042"/>
          <w:sz w:val="31"/>
          <w:szCs w:val="31"/>
          <w:lang w:val="en-US"/>
        </w:rPr>
        <w:t>Course set-up</w:t>
      </w:r>
    </w:p>
    <w:p w14:paraId="047DDB6D" w14:textId="77777777" w:rsidR="00A532D3" w:rsidRPr="00813DF5" w:rsidRDefault="00A532D3" w:rsidP="00A532D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14042"/>
          <w:sz w:val="21"/>
          <w:szCs w:val="21"/>
          <w:lang w:val="en-US"/>
        </w:rPr>
      </w:pPr>
      <w:r w:rsidRPr="00813DF5"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The </w:t>
      </w:r>
      <w:proofErr w:type="spellStart"/>
      <w:r w:rsidRPr="00813DF5">
        <w:rPr>
          <w:rFonts w:ascii="Arial" w:eastAsia="Times New Roman" w:hAnsi="Arial" w:cs="Arial"/>
          <w:color w:val="414042"/>
          <w:sz w:val="21"/>
          <w:szCs w:val="21"/>
          <w:lang w:val="en-US"/>
        </w:rPr>
        <w:t>IB</w:t>
      </w:r>
      <w:proofErr w:type="spellEnd"/>
      <w:r w:rsidRPr="00813DF5"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student</w:t>
      </w:r>
      <w:r w:rsidRPr="00813DF5"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must take a total of six subjects</w:t>
      </w:r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over a </w:t>
      </w:r>
      <w:proofErr w:type="gramStart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>two year</w:t>
      </w:r>
      <w:proofErr w:type="gramEnd"/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period</w:t>
      </w:r>
      <w:r w:rsidRPr="00813DF5">
        <w:rPr>
          <w:rFonts w:ascii="Arial" w:eastAsia="Times New Roman" w:hAnsi="Arial" w:cs="Arial"/>
          <w:color w:val="414042"/>
          <w:sz w:val="21"/>
          <w:szCs w:val="21"/>
          <w:lang w:val="en-US"/>
        </w:rPr>
        <w:t>, three of them to be taken at the Higher Level (HL) and three at the Standard Level (SL). Higher Level courses cover more units than Standard Level ones</w:t>
      </w:r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and allows you to study in depth the subjects you enjoy more</w:t>
      </w:r>
      <w:r w:rsidRPr="00813DF5">
        <w:rPr>
          <w:rFonts w:ascii="Arial" w:eastAsia="Times New Roman" w:hAnsi="Arial" w:cs="Arial"/>
          <w:color w:val="414042"/>
          <w:sz w:val="21"/>
          <w:szCs w:val="21"/>
          <w:lang w:val="en-US"/>
        </w:rPr>
        <w:t>.</w:t>
      </w:r>
      <w:r>
        <w:rPr>
          <w:rFonts w:ascii="Arial" w:eastAsia="Times New Roman" w:hAnsi="Arial" w:cs="Arial"/>
          <w:color w:val="414042"/>
          <w:sz w:val="21"/>
          <w:szCs w:val="21"/>
          <w:lang w:val="en-US"/>
        </w:rPr>
        <w:t xml:space="preserve"> You can read more about our subject choices here.</w:t>
      </w:r>
    </w:p>
    <w:p w14:paraId="6B57A110" w14:textId="77777777" w:rsidR="00A532D3" w:rsidRPr="00813DF5" w:rsidRDefault="00A532D3" w:rsidP="00A532D3">
      <w:pPr>
        <w:jc w:val="both"/>
        <w:rPr>
          <w:lang w:val="en-US"/>
        </w:rPr>
      </w:pPr>
    </w:p>
    <w:p w14:paraId="1BCAD30F" w14:textId="77777777" w:rsidR="00FD5B6D" w:rsidRDefault="00A532D3">
      <w:bookmarkStart w:id="0" w:name="_GoBack"/>
      <w:bookmarkEnd w:id="0"/>
    </w:p>
    <w:sectPr w:rsidR="00FD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D3"/>
    <w:rsid w:val="00A532D3"/>
    <w:rsid w:val="00C9096B"/>
    <w:rsid w:val="00D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C7A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D3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1961</Characters>
  <Application>Microsoft Macintosh Word</Application>
  <DocSecurity>0</DocSecurity>
  <Lines>16</Lines>
  <Paragraphs>4</Paragraphs>
  <ScaleCrop>false</ScaleCrop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2016-11-18T12:48:00Z</dcterms:created>
  <dcterms:modified xsi:type="dcterms:W3CDTF">2016-11-18T12:49:00Z</dcterms:modified>
</cp:coreProperties>
</file>